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8883" w14:textId="77777777" w:rsidR="003C5F17" w:rsidRPr="00D901AD" w:rsidRDefault="00FE53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D901AD">
        <w:rPr>
          <w:rFonts w:ascii="Times New Roman" w:hAnsi="Times New Roman"/>
          <w:b/>
          <w:bCs/>
          <w:color w:val="auto"/>
          <w:sz w:val="28"/>
          <w:szCs w:val="24"/>
        </w:rPr>
        <w:t>СОВЕТ ДЕПУТАТОВ</w:t>
      </w:r>
    </w:p>
    <w:p w14:paraId="6DA4CA7A" w14:textId="2F53B23A" w:rsidR="003C5F17" w:rsidRPr="00D901AD" w:rsidRDefault="00D901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D901AD">
        <w:rPr>
          <w:rFonts w:ascii="Times New Roman" w:hAnsi="Times New Roman"/>
          <w:b/>
          <w:bCs/>
          <w:color w:val="auto"/>
          <w:sz w:val="28"/>
          <w:szCs w:val="24"/>
        </w:rPr>
        <w:t>МУНИЦИПАЛЬНОГО ОКРУГА ЧЕРЕМУШКИ</w:t>
      </w:r>
    </w:p>
    <w:p w14:paraId="65F88FB2" w14:textId="77777777" w:rsidR="003C5F17" w:rsidRPr="00D901AD" w:rsidRDefault="003C5F1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</w:p>
    <w:p w14:paraId="0BAD96BB" w14:textId="77777777" w:rsidR="003C5F17" w:rsidRPr="00D901AD" w:rsidRDefault="00FE53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D901AD">
        <w:rPr>
          <w:rFonts w:ascii="Times New Roman" w:hAnsi="Times New Roman"/>
          <w:b/>
          <w:bCs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501715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418185" w14:textId="77777777" w:rsidR="003C5F17" w:rsidRPr="00501715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129233" w14:textId="23033AEC" w:rsidR="003C5F17" w:rsidRPr="00D901AD" w:rsidRDefault="00892207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proofErr w:type="gramStart"/>
      <w:r w:rsidRPr="00D901AD">
        <w:rPr>
          <w:rFonts w:ascii="Times New Roman" w:hAnsi="Times New Roman"/>
          <w:color w:val="auto"/>
          <w:sz w:val="28"/>
          <w:szCs w:val="24"/>
          <w:u w:val="single"/>
        </w:rPr>
        <w:t>1</w:t>
      </w:r>
      <w:r w:rsidR="00FE5359" w:rsidRPr="00D901AD">
        <w:rPr>
          <w:rFonts w:ascii="Times New Roman" w:hAnsi="Times New Roman"/>
          <w:color w:val="auto"/>
          <w:sz w:val="28"/>
          <w:szCs w:val="24"/>
          <w:u w:val="single"/>
        </w:rPr>
        <w:t>0.0</w:t>
      </w:r>
      <w:r w:rsidRPr="00D901AD">
        <w:rPr>
          <w:rFonts w:ascii="Times New Roman" w:hAnsi="Times New Roman"/>
          <w:color w:val="auto"/>
          <w:sz w:val="28"/>
          <w:szCs w:val="24"/>
          <w:u w:val="single"/>
        </w:rPr>
        <w:t>6</w:t>
      </w:r>
      <w:r w:rsidR="00FE5359" w:rsidRPr="00D901AD">
        <w:rPr>
          <w:rFonts w:ascii="Times New Roman" w:hAnsi="Times New Roman"/>
          <w:color w:val="auto"/>
          <w:sz w:val="28"/>
          <w:szCs w:val="24"/>
          <w:u w:val="single"/>
        </w:rPr>
        <w:t>.2020  №</w:t>
      </w:r>
      <w:proofErr w:type="gramEnd"/>
      <w:r w:rsidR="00FE5359" w:rsidRPr="00D901AD">
        <w:rPr>
          <w:rFonts w:ascii="Times New Roman" w:hAnsi="Times New Roman"/>
          <w:color w:val="auto"/>
          <w:sz w:val="28"/>
          <w:szCs w:val="24"/>
          <w:u w:val="single"/>
        </w:rPr>
        <w:t xml:space="preserve"> 3</w:t>
      </w:r>
      <w:r w:rsidRPr="00D901AD">
        <w:rPr>
          <w:rFonts w:ascii="Times New Roman" w:hAnsi="Times New Roman"/>
          <w:color w:val="auto"/>
          <w:sz w:val="28"/>
          <w:szCs w:val="24"/>
          <w:u w:val="single"/>
        </w:rPr>
        <w:t>5</w:t>
      </w:r>
      <w:r w:rsidR="00FE5359" w:rsidRPr="00D901AD">
        <w:rPr>
          <w:rFonts w:ascii="Times New Roman" w:hAnsi="Times New Roman"/>
          <w:color w:val="auto"/>
          <w:sz w:val="28"/>
          <w:szCs w:val="24"/>
          <w:u w:val="single"/>
        </w:rPr>
        <w:t>/</w:t>
      </w:r>
      <w:r w:rsidR="00D901AD" w:rsidRPr="00D901AD">
        <w:rPr>
          <w:rFonts w:ascii="Times New Roman" w:hAnsi="Times New Roman"/>
          <w:color w:val="auto"/>
          <w:sz w:val="28"/>
          <w:szCs w:val="24"/>
          <w:u w:val="single"/>
        </w:rPr>
        <w:t>10</w:t>
      </w:r>
    </w:p>
    <w:p w14:paraId="083A3B20" w14:textId="77777777" w:rsidR="00501715" w:rsidRPr="00501715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3C853B" w14:textId="77777777" w:rsidR="00501715" w:rsidRPr="00501715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6FD1A7" w14:textId="3CFAF2AC" w:rsidR="003C5F17" w:rsidRPr="00501715" w:rsidRDefault="00FE5359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направлении обращения Совета депутатов</w:t>
      </w:r>
      <w:r w:rsidR="00501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МО Черёмушки в Московскую городскую Думу</w:t>
      </w:r>
      <w:r w:rsidR="00501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 поддержке </w:t>
      </w:r>
      <w:r w:rsidR="004742EB">
        <w:rPr>
          <w:rFonts w:ascii="Times New Roman" w:hAnsi="Times New Roman"/>
          <w:b/>
          <w:bCs/>
          <w:sz w:val="28"/>
          <w:szCs w:val="28"/>
        </w:rPr>
        <w:t>проекта постановления Московской городской Думы</w:t>
      </w:r>
      <w:r>
        <w:rPr>
          <w:rFonts w:ascii="Times New Roman" w:hAnsi="Times New Roman"/>
          <w:b/>
          <w:bCs/>
          <w:sz w:val="28"/>
          <w:szCs w:val="28"/>
        </w:rPr>
        <w:t>, внесенного</w:t>
      </w:r>
      <w:r w:rsidR="005017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701" w:rsidRPr="007D4701">
        <w:rPr>
          <w:rFonts w:ascii="Times New Roman" w:hAnsi="Times New Roman"/>
          <w:b/>
          <w:bCs/>
          <w:sz w:val="28"/>
          <w:szCs w:val="28"/>
        </w:rPr>
        <w:t xml:space="preserve">депутатами Московской городской Думы </w:t>
      </w:r>
      <w:proofErr w:type="spellStart"/>
      <w:r w:rsidR="007D4701" w:rsidRPr="007D4701">
        <w:rPr>
          <w:rFonts w:ascii="Times New Roman" w:hAnsi="Times New Roman"/>
          <w:b/>
          <w:bCs/>
          <w:sz w:val="28"/>
          <w:szCs w:val="28"/>
        </w:rPr>
        <w:t>М.Л.Тимоновым</w:t>
      </w:r>
      <w:proofErr w:type="spellEnd"/>
      <w:r w:rsidR="007D4701" w:rsidRPr="007D470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7D4701" w:rsidRPr="007D4701">
        <w:rPr>
          <w:rFonts w:ascii="Times New Roman" w:hAnsi="Times New Roman"/>
          <w:b/>
          <w:bCs/>
          <w:sz w:val="28"/>
          <w:szCs w:val="28"/>
        </w:rPr>
        <w:t>Д.С.Бесединой</w:t>
      </w:r>
      <w:proofErr w:type="spellEnd"/>
      <w:r w:rsidR="007D4701" w:rsidRPr="007D470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01CD1" w:rsidRPr="00101CD1">
        <w:rPr>
          <w:rFonts w:ascii="Times New Roman" w:hAnsi="Times New Roman"/>
          <w:b/>
          <w:bCs/>
          <w:sz w:val="28"/>
          <w:szCs w:val="28"/>
        </w:rPr>
        <w:t xml:space="preserve">Е.А. </w:t>
      </w:r>
      <w:proofErr w:type="spellStart"/>
      <w:r w:rsidR="00101CD1" w:rsidRPr="00101CD1">
        <w:rPr>
          <w:rFonts w:ascii="Times New Roman" w:hAnsi="Times New Roman"/>
          <w:b/>
          <w:bCs/>
          <w:sz w:val="28"/>
          <w:szCs w:val="28"/>
        </w:rPr>
        <w:t>Енгалычевой</w:t>
      </w:r>
      <w:proofErr w:type="spellEnd"/>
      <w:r w:rsidR="00101CD1" w:rsidRPr="00101CD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101CD1" w:rsidRPr="00101CD1">
        <w:rPr>
          <w:rFonts w:ascii="Times New Roman" w:hAnsi="Times New Roman"/>
          <w:b/>
          <w:bCs/>
          <w:sz w:val="28"/>
          <w:szCs w:val="28"/>
        </w:rPr>
        <w:t>Д.А.Локтевым</w:t>
      </w:r>
      <w:proofErr w:type="spellEnd"/>
      <w:r w:rsidR="00101CD1" w:rsidRPr="00101CD1">
        <w:rPr>
          <w:rFonts w:ascii="Times New Roman" w:hAnsi="Times New Roman"/>
          <w:b/>
          <w:bCs/>
          <w:sz w:val="28"/>
          <w:szCs w:val="28"/>
        </w:rPr>
        <w:t>, В.В. Максимовым, С.В. Савостьяновым, Е.В. Ступиным, О.М. Шереметьевым, Е.Ю. Янчук</w:t>
      </w:r>
    </w:p>
    <w:p w14:paraId="49CAC590" w14:textId="77777777" w:rsidR="00101CD1" w:rsidRDefault="00101CD1" w:rsidP="00101C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A139C" w14:textId="66CFEC9E" w:rsidR="003C5F17" w:rsidRDefault="005017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49F0989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3D99A6" w14:textId="459ABE5D" w:rsidR="003C5F17" w:rsidRDefault="00FE5359" w:rsidP="00101CD1">
      <w:pPr>
        <w:shd w:val="clear" w:color="auto" w:fill="FFFFFF"/>
        <w:spacing w:before="120" w:line="240" w:lineRule="auto"/>
        <w:ind w:firstLine="709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Поддержать проект </w:t>
      </w:r>
      <w:r w:rsidR="004742EB" w:rsidRPr="004742EB">
        <w:rPr>
          <w:rFonts w:ascii="Times New Roman" w:hAnsi="Times New Roman"/>
          <w:sz w:val="28"/>
          <w:szCs w:val="28"/>
        </w:rPr>
        <w:t>постановления Московской городской Думы</w:t>
      </w:r>
      <w:r>
        <w:rPr>
          <w:rFonts w:ascii="Times New Roman" w:hAnsi="Times New Roman"/>
          <w:sz w:val="28"/>
          <w:szCs w:val="28"/>
        </w:rPr>
        <w:t xml:space="preserve">, внесенный </w:t>
      </w:r>
      <w:r w:rsidR="00580A68">
        <w:rPr>
          <w:rFonts w:ascii="Times New Roman" w:hAnsi="Times New Roman"/>
          <w:sz w:val="28"/>
          <w:szCs w:val="28"/>
        </w:rPr>
        <w:t>09.06</w:t>
      </w:r>
      <w:r>
        <w:rPr>
          <w:rFonts w:ascii="Times New Roman" w:hAnsi="Times New Roman"/>
          <w:sz w:val="28"/>
          <w:szCs w:val="28"/>
        </w:rPr>
        <w:t xml:space="preserve">.2020 </w:t>
      </w:r>
      <w:r w:rsidR="007D4701" w:rsidRPr="007D4701">
        <w:rPr>
          <w:rFonts w:ascii="Times New Roman" w:hAnsi="Times New Roman"/>
          <w:sz w:val="28"/>
          <w:szCs w:val="28"/>
        </w:rPr>
        <w:t xml:space="preserve">депутатами Московской городской Думы </w:t>
      </w:r>
      <w:r w:rsidR="00101CD1" w:rsidRPr="00101CD1">
        <w:rPr>
          <w:rFonts w:ascii="Times New Roman" w:hAnsi="Times New Roman"/>
          <w:sz w:val="28"/>
          <w:szCs w:val="28"/>
        </w:rPr>
        <w:t xml:space="preserve">М.Л. Тимоновым, Д.С. </w:t>
      </w:r>
      <w:proofErr w:type="spellStart"/>
      <w:r w:rsidR="00101CD1" w:rsidRPr="00101CD1">
        <w:rPr>
          <w:rFonts w:ascii="Times New Roman" w:hAnsi="Times New Roman"/>
          <w:sz w:val="28"/>
          <w:szCs w:val="28"/>
        </w:rPr>
        <w:t>Бесединой</w:t>
      </w:r>
      <w:proofErr w:type="spellEnd"/>
      <w:r w:rsidR="00101CD1" w:rsidRPr="00101CD1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="00101CD1" w:rsidRPr="00101CD1">
        <w:rPr>
          <w:rFonts w:ascii="Times New Roman" w:hAnsi="Times New Roman"/>
          <w:sz w:val="28"/>
          <w:szCs w:val="28"/>
        </w:rPr>
        <w:t>Енгалычевой</w:t>
      </w:r>
      <w:proofErr w:type="spellEnd"/>
      <w:r w:rsidR="00101CD1" w:rsidRPr="00101C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CD1" w:rsidRPr="00101CD1">
        <w:rPr>
          <w:rFonts w:ascii="Times New Roman" w:hAnsi="Times New Roman"/>
          <w:sz w:val="28"/>
          <w:szCs w:val="28"/>
        </w:rPr>
        <w:t>Д.А.Локтевым</w:t>
      </w:r>
      <w:proofErr w:type="spellEnd"/>
      <w:r w:rsidR="00101CD1" w:rsidRPr="00101CD1">
        <w:rPr>
          <w:rFonts w:ascii="Times New Roman" w:hAnsi="Times New Roman"/>
          <w:sz w:val="28"/>
          <w:szCs w:val="28"/>
        </w:rPr>
        <w:t>, В.В. Максимовым, С.В. Савостьяновым, Е.В. Ступиным, О.М. Шереметьевым, Е.Ю. Янчук</w:t>
      </w:r>
      <w:r>
        <w:rPr>
          <w:rFonts w:ascii="Times New Roman" w:hAnsi="Times New Roman"/>
          <w:sz w:val="28"/>
          <w:szCs w:val="28"/>
        </w:rPr>
        <w:t xml:space="preserve"> </w:t>
      </w:r>
      <w:r w:rsidR="00101CD1" w:rsidRPr="00101CD1">
        <w:rPr>
          <w:rFonts w:ascii="Times New Roman" w:hAnsi="Times New Roman"/>
          <w:sz w:val="28"/>
          <w:szCs w:val="28"/>
        </w:rPr>
        <w:t>«О недоверии Председателю Московской городской Думы»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 w:rsidR="00501715">
        <w:rPr>
          <w:rFonts w:ascii="Times New Roman" w:hAnsi="Times New Roman"/>
          <w:sz w:val="28"/>
          <w:szCs w:val="28"/>
          <w:shd w:val="clear" w:color="auto" w:fill="FEFFFE"/>
        </w:rPr>
        <w:t>(Приложение)</w:t>
      </w:r>
    </w:p>
    <w:p w14:paraId="5A3C4DB8" w14:textId="77777777" w:rsidR="003C5F17" w:rsidRDefault="00FE5359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</w:t>
      </w:r>
      <w:r w:rsidRPr="00A0560A">
        <w:rPr>
          <w:rFonts w:ascii="Times New Roman" w:hAnsi="Times New Roman"/>
          <w:sz w:val="28"/>
          <w:szCs w:val="28"/>
        </w:rPr>
        <w:t>Направить настоящее решение в аппарат Московской городской Думы.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67E7292" w14:textId="77777777" w:rsidR="003C5F17" w:rsidRDefault="00FE5359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в бюллетене «Муниципальный вестник Черёмушки»</w:t>
      </w:r>
      <w:r w:rsidR="004E5A39">
        <w:rPr>
          <w:rFonts w:ascii="Times New Roman" w:hAnsi="Times New Roman"/>
          <w:sz w:val="28"/>
          <w:szCs w:val="28"/>
        </w:rPr>
        <w:t>, в газете «Честные Черёмушки»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http://www.mcherem.ru. </w:t>
      </w:r>
    </w:p>
    <w:p w14:paraId="4BFE2600" w14:textId="77777777" w:rsidR="003C5F17" w:rsidRDefault="00FE5359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33909070" w14:textId="77777777" w:rsidR="00501715" w:rsidRDefault="00FE5359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7004BB78" w14:textId="5FC4B9DB" w:rsidR="003C5F17" w:rsidRDefault="00FE5359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</w:t>
      </w:r>
      <w:r w:rsidR="0050171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Е.В. Минаева</w:t>
      </w:r>
    </w:p>
    <w:p w14:paraId="0098D2E6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84A593" w14:textId="77777777" w:rsidR="00D901AD" w:rsidRDefault="00D901AD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1A85C47C" w14:textId="4DF8453A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E5F2D44" w14:textId="14584CC4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1DF6F0A" w14:textId="70A96A48" w:rsidR="003E2CFB" w:rsidRP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>от 10.06.2020 № 35/10</w:t>
      </w:r>
    </w:p>
    <w:p w14:paraId="73B38FEC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A54C67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4270D9B8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66FB06BC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473E58A0" w14:textId="7777777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89220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ОБРАЩЕНИЕ</w:t>
      </w:r>
    </w:p>
    <w:p w14:paraId="3DDAD568" w14:textId="7777777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89220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в Московскую городскую Думу в связи с подготовкой</w:t>
      </w:r>
    </w:p>
    <w:p w14:paraId="0F39C41C" w14:textId="7777777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89220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проекта постановления Московской городской Думы</w:t>
      </w:r>
    </w:p>
    <w:p w14:paraId="36252B08" w14:textId="7777777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89220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«О недоверии Председателю Московской городской Думы»</w:t>
      </w:r>
    </w:p>
    <w:p w14:paraId="4AF0A8F9" w14:textId="7777777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21785103" w14:textId="77777777" w:rsidR="00501715" w:rsidRDefault="00501715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0D8F34D9" w14:textId="293CEDB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Группа депутатов Московской городской Думы (далее – Дума) подготовила проект постановления Думы «О недоверии Председателю Московской городской Думы». Основаниями недоверия Председателю Думы </w:t>
      </w:r>
      <w:proofErr w:type="spellStart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А.В.Шапошникову</w:t>
      </w:r>
      <w:proofErr w:type="spellEnd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названы сознательная политика игнорирования мнения оппозиционных фракций, нежелание вести диалог, продавливание заранее определенных решений вместо конструктивной дискуссии и поиска разумных компромиссов. Отмечается также, что обстоятельства получения Председателем Думы дохода за 2019 год в общей сумме 1 951 948 561 рубля дают основания для подозрений в наличии коррупционной составляющей. При этом 8 августа 2018 года </w:t>
      </w:r>
      <w:proofErr w:type="spellStart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А.В.Шапошников</w:t>
      </w:r>
      <w:proofErr w:type="spellEnd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приобрел 99,999 % доли участия в уставном капитале общества с ограниченной ответственностью «ВАШ консалтинг» (ИНН 7716801974, </w:t>
      </w:r>
      <w:proofErr w:type="spellStart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г.Москва</w:t>
      </w:r>
      <w:proofErr w:type="spellEnd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 номинальной стоимостью 870 000 000 рублей, тогда как его совокупный декларированный доход за 2013–2018 годы составил 60 759 055 рублей, т.е. примерно в 14 раз меньше стоимости приобретенных им долей в уставном капитале названного общества.</w:t>
      </w:r>
    </w:p>
    <w:p w14:paraId="49EB1AE2" w14:textId="7777777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Совет депутатов муниципального округа </w:t>
      </w:r>
      <w:r w:rsidR="00101C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Черёмушки</w:t>
      </w:r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выражает солидарность с авторами названного проекта. Мы также считаем, что Дума должна быть высшим представительным органом власти города Москвы, служащим для выражения мнения москвичей и защиты их интересов, а не придатком Мэрии Москвы, законодательно оформляющим угодные ей решения. Обогащение же Председателя Думы, несмотря на его объяснения в средствах массовой информации, по-прежнему оставляет многочисленные вопросы. Отсутствие внятных ответов на них лишает </w:t>
      </w:r>
      <w:proofErr w:type="spellStart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А.В.Шапошникова</w:t>
      </w:r>
      <w:proofErr w:type="spellEnd"/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морального права оставаться на посту Председателя Думы.</w:t>
      </w:r>
    </w:p>
    <w:p w14:paraId="5B7336D4" w14:textId="77777777" w:rsidR="00892207" w:rsidRPr="00892207" w:rsidRDefault="00892207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Совет депутатов муниципального округа </w:t>
      </w:r>
      <w:r w:rsidR="00101C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Черёмушки</w:t>
      </w:r>
      <w:r w:rsidRPr="008922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предлагает Думе выразить недоверие Председателю Думы Шапошникову Алексею Валерьевичу.</w:t>
      </w:r>
    </w:p>
    <w:p w14:paraId="6E0B3DFA" w14:textId="77777777" w:rsidR="003E2CFB" w:rsidRPr="00892207" w:rsidRDefault="003E2CFB" w:rsidP="00AD2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</w:p>
    <w:p w14:paraId="40558D4A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</w:p>
    <w:p w14:paraId="5F9022EA" w14:textId="699C38D3" w:rsidR="003E2CFB" w:rsidRDefault="003E2CFB" w:rsidP="00892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6096"/>
        </w:tabs>
        <w:spacing w:after="0" w:line="240" w:lineRule="auto"/>
        <w:jc w:val="both"/>
      </w:pPr>
      <w:r w:rsidRPr="003E2C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</w:p>
    <w:sectPr w:rsidR="003E2CFB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FFB2" w14:textId="77777777" w:rsidR="008430F5" w:rsidRDefault="008430F5">
      <w:pPr>
        <w:spacing w:after="0" w:line="240" w:lineRule="auto"/>
      </w:pPr>
      <w:r>
        <w:separator/>
      </w:r>
    </w:p>
  </w:endnote>
  <w:endnote w:type="continuationSeparator" w:id="0">
    <w:p w14:paraId="4D976280" w14:textId="77777777" w:rsidR="008430F5" w:rsidRDefault="0084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92F1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01C0" w14:textId="77777777" w:rsidR="008430F5" w:rsidRDefault="008430F5">
      <w:pPr>
        <w:spacing w:after="0" w:line="240" w:lineRule="auto"/>
      </w:pPr>
      <w:r>
        <w:separator/>
      </w:r>
    </w:p>
  </w:footnote>
  <w:footnote w:type="continuationSeparator" w:id="0">
    <w:p w14:paraId="4482AA8E" w14:textId="77777777" w:rsidR="008430F5" w:rsidRDefault="0084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8F87" w14:textId="77777777" w:rsidR="003C5F17" w:rsidRDefault="003C5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7"/>
    <w:rsid w:val="00101CD1"/>
    <w:rsid w:val="00186CB0"/>
    <w:rsid w:val="00256B2D"/>
    <w:rsid w:val="003C5F17"/>
    <w:rsid w:val="003E2CFB"/>
    <w:rsid w:val="004742EB"/>
    <w:rsid w:val="004E5A39"/>
    <w:rsid w:val="00501715"/>
    <w:rsid w:val="00505436"/>
    <w:rsid w:val="00580A68"/>
    <w:rsid w:val="005D0FE6"/>
    <w:rsid w:val="007A1A36"/>
    <w:rsid w:val="007D4701"/>
    <w:rsid w:val="008430F5"/>
    <w:rsid w:val="00871AD0"/>
    <w:rsid w:val="00892207"/>
    <w:rsid w:val="008C145E"/>
    <w:rsid w:val="00967F54"/>
    <w:rsid w:val="00975C61"/>
    <w:rsid w:val="00A0560A"/>
    <w:rsid w:val="00AB47EC"/>
    <w:rsid w:val="00AD2A9F"/>
    <w:rsid w:val="00BD1430"/>
    <w:rsid w:val="00BD7C82"/>
    <w:rsid w:val="00C041BF"/>
    <w:rsid w:val="00D901AD"/>
    <w:rsid w:val="00DC2226"/>
    <w:rsid w:val="00DF134C"/>
    <w:rsid w:val="00E51920"/>
    <w:rsid w:val="00F7743D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Mun6</cp:lastModifiedBy>
  <cp:revision>6</cp:revision>
  <cp:lastPrinted>2020-06-11T10:34:00Z</cp:lastPrinted>
  <dcterms:created xsi:type="dcterms:W3CDTF">2020-06-11T10:03:00Z</dcterms:created>
  <dcterms:modified xsi:type="dcterms:W3CDTF">2020-06-17T08:46:00Z</dcterms:modified>
</cp:coreProperties>
</file>